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B2" w:rsidRDefault="00F500B2" w:rsidP="00F500B2">
      <w:pPr>
        <w:jc w:val="left"/>
      </w:pPr>
      <w:r>
        <w:rPr>
          <w:noProof/>
          <w:lang w:eastAsia="ru-RU"/>
        </w:rPr>
        <w:drawing>
          <wp:inline distT="0" distB="0" distL="0" distR="0">
            <wp:extent cx="6081713" cy="95885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843" cy="958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5C" w:rsidRDefault="002D145C" w:rsidP="00F500B2">
      <w:pPr>
        <w:jc w:val="both"/>
      </w:pPr>
      <w:proofErr w:type="spellStart"/>
      <w:r>
        <w:lastRenderedPageBreak/>
        <w:t>мии</w:t>
      </w:r>
      <w:proofErr w:type="spellEnd"/>
      <w:r>
        <w:t>, географии, истории, обществознанию, иностранным языкам, инфо</w:t>
      </w:r>
      <w:r>
        <w:t>р</w:t>
      </w:r>
      <w:r>
        <w:t xml:space="preserve">матике и информационно-коммуникационным технологиям (ИКТ) учащиеся сдают на добровольной основе по своему выбору.  </w:t>
      </w:r>
    </w:p>
    <w:p w:rsidR="002D145C" w:rsidRDefault="002D145C" w:rsidP="00307832">
      <w:pPr>
        <w:ind w:firstLine="709"/>
        <w:jc w:val="both"/>
      </w:pPr>
      <w:r>
        <w:t xml:space="preserve">2.2. ГИА проводится  в форме  основного  государственного  экзамена  (далее ОГЭ)  для учащихся, освоивших образовательные программы основного общего образования. </w:t>
      </w:r>
    </w:p>
    <w:p w:rsidR="002D145C" w:rsidRDefault="002D145C" w:rsidP="00307832">
      <w:pPr>
        <w:ind w:firstLine="709"/>
        <w:jc w:val="both"/>
      </w:pPr>
      <w:r>
        <w:t>2.3. ГИА проводится в форме единого государственного экзамена (далее ЕГЭ)  для  учащихся,  освоивших  образовательные  программы  среднего  о</w:t>
      </w:r>
      <w:r>
        <w:t>б</w:t>
      </w:r>
      <w:r>
        <w:t xml:space="preserve">щего образования. </w:t>
      </w:r>
    </w:p>
    <w:p w:rsidR="002D145C" w:rsidRDefault="002D145C" w:rsidP="00307832">
      <w:pPr>
        <w:ind w:firstLine="709"/>
        <w:jc w:val="both"/>
      </w:pPr>
      <w:r>
        <w:t>2.4. Для  учащихся  с  ограниченными  возможностями  здоровья  или  для учащихся детей-инвалидов и инвалидов, освоивших образовательные програ</w:t>
      </w:r>
      <w:r>
        <w:t>м</w:t>
      </w:r>
      <w:r>
        <w:t>мы основного  и  среднего  общего образования,   итоговая аттестация пров</w:t>
      </w:r>
      <w:r>
        <w:t>о</w:t>
      </w:r>
      <w:r>
        <w:t>дится в форме  государственного  выпускного  экзамена    (далее  ГВЭ)  с  и</w:t>
      </w:r>
      <w:r>
        <w:t>с</w:t>
      </w:r>
      <w:r>
        <w:t>пользованием текстов, тем, заданий, билетов; по отдельным  учебным предм</w:t>
      </w:r>
      <w:r>
        <w:t>е</w:t>
      </w:r>
      <w:r>
        <w:t xml:space="preserve">там по их желанию проводится в форме  ОГЭ и ЕГЭ. </w:t>
      </w:r>
    </w:p>
    <w:p w:rsidR="002D145C" w:rsidRDefault="002D145C" w:rsidP="00307832">
      <w:pPr>
        <w:ind w:firstLine="709"/>
        <w:jc w:val="both"/>
      </w:pPr>
      <w:r>
        <w:t>2.</w:t>
      </w:r>
      <w:r w:rsidR="00A93485">
        <w:t xml:space="preserve">5. </w:t>
      </w:r>
      <w:r>
        <w:t>Выпускники,  их  родители  (законные  представители)  должны  быть своевременно  (не  менее  чем  за  месяц  до  начала  итоговой  аттестации) о</w:t>
      </w:r>
      <w:r>
        <w:t>з</w:t>
      </w:r>
      <w:r>
        <w:t xml:space="preserve">накомлены с настоящим Положением.  </w:t>
      </w:r>
    </w:p>
    <w:p w:rsidR="002D145C" w:rsidRDefault="002D145C" w:rsidP="002D145C">
      <w:pPr>
        <w:jc w:val="left"/>
      </w:pPr>
      <w:r>
        <w:t xml:space="preserve">  </w:t>
      </w:r>
    </w:p>
    <w:p w:rsidR="002D145C" w:rsidRDefault="002D145C" w:rsidP="00A93485">
      <w:r>
        <w:t>3. Порядок проведения  итоговой аттестации</w:t>
      </w:r>
    </w:p>
    <w:p w:rsidR="002D145C" w:rsidRDefault="002D145C" w:rsidP="002D145C">
      <w:pPr>
        <w:jc w:val="left"/>
      </w:pPr>
      <w:r>
        <w:t xml:space="preserve"> </w:t>
      </w:r>
    </w:p>
    <w:p w:rsidR="002D145C" w:rsidRDefault="002D145C" w:rsidP="00307832">
      <w:pPr>
        <w:ind w:firstLine="709"/>
        <w:jc w:val="both"/>
      </w:pPr>
      <w:r>
        <w:t>3.1.  Государственная  итоговая  аттестация  выпускников 9, 11 классов, завершающая  освоение  имеющих  аккредитацию  основных  образовательных программ  основного  и  среднего  общего  образования,  является  обязател</w:t>
      </w:r>
      <w:r>
        <w:t>ь</w:t>
      </w:r>
      <w:r>
        <w:t xml:space="preserve">ной, независимо от формы получения образования. </w:t>
      </w:r>
    </w:p>
    <w:p w:rsidR="002D145C" w:rsidRDefault="002D145C" w:rsidP="00307832">
      <w:pPr>
        <w:ind w:firstLine="709"/>
        <w:jc w:val="both"/>
      </w:pPr>
      <w:r>
        <w:t xml:space="preserve">3.2. </w:t>
      </w:r>
      <w:proofErr w:type="gramStart"/>
      <w:r>
        <w:t>К государственной итоговой аттестации допускаются учащиеся 9 классов,  не  имеющие  академической  задолженности  и  в  полном  объеме  выполнившие учебный план или индивидуальный учебный план  (имеющие г</w:t>
      </w:r>
      <w:r>
        <w:t>о</w:t>
      </w:r>
      <w:r>
        <w:t xml:space="preserve">довые  отметки по всем учебным предметам учебного плана за 9 класс не ниже удовлетворительных). </w:t>
      </w:r>
      <w:proofErr w:type="gramEnd"/>
    </w:p>
    <w:p w:rsidR="002D145C" w:rsidRDefault="002D145C" w:rsidP="00307832">
      <w:pPr>
        <w:ind w:firstLine="709"/>
        <w:jc w:val="both"/>
      </w:pPr>
      <w:r>
        <w:t xml:space="preserve">3.3.  </w:t>
      </w:r>
      <w:proofErr w:type="gramStart"/>
      <w:r>
        <w:t>К государственной итоговой аттестации допускаются учащиеся 11 класса, не  имеющие  академической  задолженности  и  в  полном  объеме  в</w:t>
      </w:r>
      <w:r>
        <w:t>ы</w:t>
      </w:r>
      <w:r>
        <w:t>полнившие учебный план или индивидуальный учебный план  (имеющие год</w:t>
      </w:r>
      <w:r>
        <w:t>о</w:t>
      </w:r>
      <w:r>
        <w:t xml:space="preserve">вые  отметки по всем  учебным  предметам  учебного  плана  за  каждый  год  обучения  по образовательной  программе  среднего  общего  образования  не  ниже удовлетворительных) </w:t>
      </w:r>
      <w:proofErr w:type="gramEnd"/>
    </w:p>
    <w:p w:rsidR="002D145C" w:rsidRDefault="002D145C" w:rsidP="00307832">
      <w:pPr>
        <w:ind w:firstLine="709"/>
        <w:jc w:val="both"/>
      </w:pPr>
      <w:r>
        <w:t>3.4. Решение о допуске к государственной итоговой аттестации приним</w:t>
      </w:r>
      <w:r>
        <w:t>а</w:t>
      </w:r>
      <w:r>
        <w:t xml:space="preserve">ется педагогическим  советом  образовательного учреждения  и оформляется приказом руководителя не позднее 25 мая текущего года.  </w:t>
      </w:r>
    </w:p>
    <w:p w:rsidR="002D145C" w:rsidRDefault="002D145C" w:rsidP="00307832">
      <w:pPr>
        <w:ind w:firstLine="709"/>
        <w:jc w:val="both"/>
      </w:pPr>
      <w:r>
        <w:t>3.5. Количество экзаменов по выбору определяется выпускниками сам</w:t>
      </w:r>
      <w:r>
        <w:t>о</w:t>
      </w:r>
      <w:r>
        <w:t>стоятельно, для чего не позднее 1 марта текущего года они подают в образов</w:t>
      </w:r>
      <w:r>
        <w:t>а</w:t>
      </w:r>
      <w:r>
        <w:t>тельное учреждение заявление о сдаче экзаменов по выбору с указанием соо</w:t>
      </w:r>
      <w:r>
        <w:t>т</w:t>
      </w:r>
      <w:r>
        <w:t xml:space="preserve">ветствующих общеобразовательных предметов. </w:t>
      </w:r>
    </w:p>
    <w:p w:rsidR="002D145C" w:rsidRDefault="002D145C" w:rsidP="00307832">
      <w:pPr>
        <w:ind w:firstLine="709"/>
        <w:jc w:val="both"/>
      </w:pPr>
      <w:r>
        <w:t xml:space="preserve">3.6.  Выбор  экзаменов в IX, XI  классах  рассматривается и утверждается на заседании Педагогического совета школы. </w:t>
      </w:r>
    </w:p>
    <w:p w:rsidR="002D145C" w:rsidRDefault="002D145C" w:rsidP="00307832">
      <w:pPr>
        <w:ind w:firstLine="709"/>
        <w:jc w:val="both"/>
      </w:pPr>
      <w:r>
        <w:t>3.7. Сроки  проведения  государственной  итоговой  аттестации  опред</w:t>
      </w:r>
      <w:r>
        <w:t>е</w:t>
      </w:r>
      <w:r>
        <w:t xml:space="preserve">ляет Федеральная служба по надзору в сфере образования и науки.  </w:t>
      </w:r>
    </w:p>
    <w:p w:rsidR="002D145C" w:rsidRDefault="002D145C" w:rsidP="00307832">
      <w:pPr>
        <w:ind w:firstLine="709"/>
        <w:jc w:val="both"/>
      </w:pPr>
      <w:r>
        <w:lastRenderedPageBreak/>
        <w:t>3.</w:t>
      </w:r>
      <w:r w:rsidR="007A70E6">
        <w:t>8</w:t>
      </w:r>
      <w:r>
        <w:t xml:space="preserve">. Для выпускников IX классов, пропустивших экзамены в основные сроки по уважительным причинам, устанавливаются дополнительные сроки проведения  экзаменов.  </w:t>
      </w:r>
    </w:p>
    <w:p w:rsidR="002D145C" w:rsidRDefault="002D145C" w:rsidP="00307832">
      <w:pPr>
        <w:ind w:firstLine="709"/>
        <w:jc w:val="both"/>
      </w:pPr>
      <w:r>
        <w:t>3.</w:t>
      </w:r>
      <w:r w:rsidR="007A70E6">
        <w:t>9</w:t>
      </w:r>
      <w:r>
        <w:t>.  Для  подготовки  учащихся  к экзаменам по  выбору  проводятся ко</w:t>
      </w:r>
      <w:r>
        <w:t>н</w:t>
      </w:r>
      <w:r>
        <w:t xml:space="preserve">сультации, расписание которых  составляется  заместителем директора школы по учебной работе. </w:t>
      </w:r>
    </w:p>
    <w:p w:rsidR="002D145C" w:rsidRDefault="002D145C" w:rsidP="00307832">
      <w:pPr>
        <w:ind w:firstLine="709"/>
        <w:jc w:val="both"/>
      </w:pPr>
      <w:r>
        <w:t>3.1</w:t>
      </w:r>
      <w:r w:rsidR="007A70E6">
        <w:t>0</w:t>
      </w:r>
      <w:r>
        <w:t>. Выпускники IX, XI  классов, получившие  неудовлетворительные отметки на государственной итоговой аттестации по двум обязательным уче</w:t>
      </w:r>
      <w:r>
        <w:t>б</w:t>
      </w:r>
      <w:r>
        <w:t xml:space="preserve">ным предметам либо по одному из предметов в дополнительные сроки, имеют право пройти ГИА по соответствующим учебным предметам не ранее чем через год.  </w:t>
      </w:r>
    </w:p>
    <w:p w:rsidR="002D145C" w:rsidRDefault="002D145C" w:rsidP="002D145C">
      <w:pPr>
        <w:jc w:val="left"/>
      </w:pPr>
      <w:r>
        <w:t xml:space="preserve"> </w:t>
      </w:r>
    </w:p>
    <w:p w:rsidR="002D145C" w:rsidRDefault="007A70E6" w:rsidP="007A70E6">
      <w:r>
        <w:t>4</w:t>
      </w:r>
      <w:r w:rsidR="002D145C">
        <w:t>. Порядок выдачи документов об образовании</w:t>
      </w:r>
    </w:p>
    <w:p w:rsidR="002D145C" w:rsidRDefault="002D145C" w:rsidP="002D145C">
      <w:pPr>
        <w:jc w:val="left"/>
      </w:pPr>
      <w:r>
        <w:t xml:space="preserve"> </w:t>
      </w:r>
    </w:p>
    <w:p w:rsidR="002D145C" w:rsidRDefault="007A70E6" w:rsidP="00307832">
      <w:pPr>
        <w:ind w:firstLine="709"/>
        <w:jc w:val="both"/>
      </w:pPr>
      <w:r>
        <w:t>4</w:t>
      </w:r>
      <w:r w:rsidR="002D145C">
        <w:t>.1. Выпускникам образовательного учреждения, прошедшим государс</w:t>
      </w:r>
      <w:r w:rsidR="002D145C">
        <w:t>т</w:t>
      </w:r>
      <w:r w:rsidR="002D145C">
        <w:t xml:space="preserve">венную итоговую аттестацию по аккредитованным </w:t>
      </w:r>
      <w:r>
        <w:t xml:space="preserve">программам, </w:t>
      </w:r>
      <w:r w:rsidR="002D145C">
        <w:t>выдается д</w:t>
      </w:r>
      <w:r w:rsidR="002D145C">
        <w:t>о</w:t>
      </w:r>
      <w:r w:rsidR="002D145C">
        <w:t>кумент государственного образца об уровне образования, заверенный печатью с изображением Государственного герба Российской Федерации. Выпуск уч</w:t>
      </w:r>
      <w:r w:rsidR="002D145C">
        <w:t>а</w:t>
      </w:r>
      <w:r w:rsidR="002D145C">
        <w:t xml:space="preserve">щихся IX, XI  классов  оформляется протоколом Педагогического совета, на основании которого издается приказ по образовательному учреждению. </w:t>
      </w:r>
      <w:r w:rsidR="002D145C">
        <w:cr/>
      </w:r>
      <w:r>
        <w:t>4</w:t>
      </w:r>
      <w:r w:rsidR="002D145C">
        <w:t>.</w:t>
      </w:r>
      <w:r>
        <w:t>2</w:t>
      </w:r>
      <w:r w:rsidR="002D145C">
        <w:t xml:space="preserve">.  Лицам,  не  завершившим  образование  данного  уровня,  не  прошедшим государственной  итоговой  аттестации  или  получившим  на  государственной итоговой  аттестации  неудовлетворительные  результаты,  выдается  справка установленного образца об обучении в образовательном учреждении. </w:t>
      </w:r>
    </w:p>
    <w:p w:rsidR="002D145C" w:rsidRDefault="007A70E6" w:rsidP="00307832">
      <w:pPr>
        <w:ind w:firstLine="709"/>
        <w:jc w:val="both"/>
      </w:pPr>
      <w:r>
        <w:t>4</w:t>
      </w:r>
      <w:r w:rsidR="002D145C">
        <w:t>.</w:t>
      </w:r>
      <w:r>
        <w:t>3</w:t>
      </w:r>
      <w:r w:rsidR="002D145C">
        <w:t>. В аттестат об основном общем образовании выставляются итоговые отметки по всем предметам, которые изучались выпускником в классах 2 ст</w:t>
      </w:r>
      <w:r w:rsidR="002D145C">
        <w:t>у</w:t>
      </w:r>
      <w:r w:rsidR="002D145C">
        <w:t xml:space="preserve">пени общего образования.  </w:t>
      </w:r>
    </w:p>
    <w:p w:rsidR="007A70E6" w:rsidRDefault="007A70E6" w:rsidP="00307832">
      <w:pPr>
        <w:ind w:firstLine="709"/>
        <w:jc w:val="both"/>
      </w:pPr>
      <w:r>
        <w:t>4</w:t>
      </w:r>
      <w:r w:rsidR="002D145C">
        <w:t>.</w:t>
      </w:r>
      <w:r>
        <w:t>4</w:t>
      </w:r>
      <w:r w:rsidR="002D145C">
        <w:t>. В аттестат о среднем общем образовании выставляются итоговые о</w:t>
      </w:r>
      <w:r w:rsidR="002D145C">
        <w:t>т</w:t>
      </w:r>
      <w:r w:rsidR="002D145C">
        <w:t>метки по учебным  предметам,  которые  изучались  в  классах  третьей  ступ</w:t>
      </w:r>
      <w:r w:rsidR="002D145C">
        <w:t>е</w:t>
      </w:r>
      <w:r w:rsidR="002D145C">
        <w:t xml:space="preserve">ни  общего образования: </w:t>
      </w:r>
    </w:p>
    <w:p w:rsidR="002D145C" w:rsidRDefault="007A70E6" w:rsidP="00307832">
      <w:pPr>
        <w:ind w:firstLine="709"/>
        <w:jc w:val="both"/>
      </w:pPr>
      <w:r>
        <w:t xml:space="preserve">- </w:t>
      </w:r>
      <w:r w:rsidR="002D145C">
        <w:t>по  каждому  общеобразовательному  предмету  инвариантной  части б</w:t>
      </w:r>
      <w:r w:rsidR="002D145C">
        <w:t>а</w:t>
      </w:r>
      <w:r w:rsidR="002D145C">
        <w:t xml:space="preserve">зисного  учебного плана; </w:t>
      </w:r>
    </w:p>
    <w:p w:rsidR="002D145C" w:rsidRDefault="007A70E6" w:rsidP="00307832">
      <w:pPr>
        <w:ind w:firstLine="709"/>
        <w:jc w:val="both"/>
      </w:pPr>
      <w:r>
        <w:t xml:space="preserve">- </w:t>
      </w:r>
      <w:r w:rsidR="002D145C">
        <w:t>по  каждому  общеобразовательному  предмету  вариативной  части  учебного  плана образовательного  учреждения,  изучавшемуся  выпускником,  в  случае  если  на  его изучение  отводилось  по  учебному  плану  образов</w:t>
      </w:r>
      <w:r w:rsidR="002D145C">
        <w:t>а</w:t>
      </w:r>
      <w:r w:rsidR="002D145C">
        <w:t xml:space="preserve">тельного  учреждения  не  менее  64 часов за два учебных года.  </w:t>
      </w:r>
    </w:p>
    <w:p w:rsidR="002D145C" w:rsidRDefault="007A70E6" w:rsidP="00307832">
      <w:pPr>
        <w:ind w:firstLine="709"/>
        <w:jc w:val="both"/>
      </w:pPr>
      <w:r>
        <w:t>4</w:t>
      </w:r>
      <w:r w:rsidR="002D145C">
        <w:t>.</w:t>
      </w:r>
      <w:r>
        <w:t>5</w:t>
      </w:r>
      <w:r w:rsidR="002D145C">
        <w:t xml:space="preserve">. Итоговые отметки по общеобразовательным предметам, изучавшимся на той или  иной  ступени  общего  образования,  выставляются  на  основе  среднего арифметического  годовых  (за  все  годы  обучения  на  ступени)  с  применением правил математического округления. </w:t>
      </w:r>
    </w:p>
    <w:p w:rsidR="002D145C" w:rsidRDefault="007A70E6" w:rsidP="00307832">
      <w:pPr>
        <w:ind w:firstLine="709"/>
        <w:jc w:val="both"/>
      </w:pPr>
      <w:r>
        <w:t>4.6</w:t>
      </w:r>
      <w:r w:rsidR="002D145C">
        <w:t xml:space="preserve">.  Выпускникам,  изучавшим  факультативные  курсы,  указанные  в  учебном плане, в документе об образовании делается соответствующая запись. </w:t>
      </w:r>
    </w:p>
    <w:p w:rsidR="002D145C" w:rsidRDefault="0033028B" w:rsidP="00307832">
      <w:pPr>
        <w:ind w:firstLine="709"/>
        <w:jc w:val="both"/>
      </w:pPr>
      <w:r>
        <w:t>4</w:t>
      </w:r>
      <w:r w:rsidR="002D145C">
        <w:t>.</w:t>
      </w:r>
      <w:r>
        <w:t>7</w:t>
      </w:r>
      <w:r w:rsidR="002D145C">
        <w:t>. Учащиеся  9  класса,  не  допущенные  к  итоговой  аттестации,  а  также  не прошедшие  повторную  аттестацию,  по  усмотрению  родителей  (или  лиц,  их заменяющих)  оставляются  на  повторное  обучение  или  пол</w:t>
      </w:r>
      <w:r w:rsidR="002D145C">
        <w:t>у</w:t>
      </w:r>
      <w:r w:rsidR="002D145C">
        <w:t>чают  справку  об обучении устан</w:t>
      </w:r>
      <w:r>
        <w:t>овленного образца</w:t>
      </w:r>
      <w:r w:rsidR="002D145C">
        <w:t xml:space="preserve">. </w:t>
      </w:r>
    </w:p>
    <w:p w:rsidR="002D145C" w:rsidRDefault="0033028B" w:rsidP="00307832">
      <w:pPr>
        <w:ind w:firstLine="709"/>
        <w:jc w:val="both"/>
      </w:pPr>
      <w:r>
        <w:lastRenderedPageBreak/>
        <w:t>4.8</w:t>
      </w:r>
      <w:r w:rsidR="002D145C">
        <w:t>. Выпускникам, не завершившим среднего общего образования, не прошедшим государственной  итоговой  аттестации  или  получившим  на  г</w:t>
      </w:r>
      <w:r w:rsidR="002D145C">
        <w:t>о</w:t>
      </w:r>
      <w:r w:rsidR="002D145C">
        <w:t>сударственной итоговой  аттестации  неудовлетворительные  результаты  по  русскому  языку  и математике,  либо  получившим  повторно  неудовлетвор</w:t>
      </w:r>
      <w:r w:rsidR="002D145C">
        <w:t>и</w:t>
      </w:r>
      <w:r w:rsidR="002D145C">
        <w:t>тельный  результат  по одному  из  этих  предметов  на  государственной  ит</w:t>
      </w:r>
      <w:r w:rsidR="002D145C">
        <w:t>о</w:t>
      </w:r>
      <w:r w:rsidR="002D145C">
        <w:t xml:space="preserve">говой  аттестации дополнительные  сроки,  выдается  справка  об  обучении  в  образовательном учреждении.  </w:t>
      </w:r>
    </w:p>
    <w:p w:rsidR="002D145C" w:rsidRDefault="0033028B" w:rsidP="00307832">
      <w:pPr>
        <w:ind w:firstLine="709"/>
        <w:jc w:val="both"/>
      </w:pPr>
      <w:r>
        <w:t>4.9</w:t>
      </w:r>
      <w:r w:rsidR="002D145C">
        <w:t>.  Лица, не прошедшие государственной итоговой аттестации или п</w:t>
      </w:r>
      <w:r w:rsidR="002D145C">
        <w:t>о</w:t>
      </w:r>
      <w:r w:rsidR="002D145C">
        <w:t>лучившие на  государственной  итоговой  аттестации  неудовлетворительные  результаты, вправе  пройти  повторно  не  ранее  чем  через  год  государстве</w:t>
      </w:r>
      <w:r w:rsidR="002D145C">
        <w:t>н</w:t>
      </w:r>
      <w:r w:rsidR="002D145C">
        <w:t>ную  итоговую  аттестацию. При этом ранее проходившие итоговую аттест</w:t>
      </w:r>
      <w:r w:rsidR="002D145C">
        <w:t>а</w:t>
      </w:r>
      <w:r w:rsidR="002D145C">
        <w:t xml:space="preserve">цию сдают экзамены по  выбору  по  тем  предметам,  по  которым  в  справке  выставлены неудовлетворительные отметки. </w:t>
      </w:r>
    </w:p>
    <w:p w:rsidR="002D145C" w:rsidRDefault="0033028B" w:rsidP="00307832">
      <w:pPr>
        <w:ind w:firstLine="709"/>
        <w:jc w:val="both"/>
      </w:pPr>
      <w:r>
        <w:t>4.10</w:t>
      </w:r>
      <w:r w:rsidR="002D145C">
        <w:t>.  Документы  об  образовании  выпускники  получают  в  образов</w:t>
      </w:r>
      <w:r w:rsidR="002D145C">
        <w:t>а</w:t>
      </w:r>
      <w:r w:rsidR="002D145C">
        <w:t xml:space="preserve">тельном учреждении  на торжественном мероприятии, посвященном выпуску учащихся из школы. </w:t>
      </w:r>
      <w:r w:rsidR="002D145C">
        <w:cr/>
        <w:t xml:space="preserve"> </w:t>
      </w:r>
    </w:p>
    <w:p w:rsidR="002D145C" w:rsidRDefault="0033028B" w:rsidP="0033028B">
      <w:r>
        <w:t>5</w:t>
      </w:r>
      <w:r w:rsidR="002D145C">
        <w:t>.  Награждение  и поощрение выпускников</w:t>
      </w:r>
    </w:p>
    <w:p w:rsidR="002D145C" w:rsidRDefault="002D145C" w:rsidP="002D145C">
      <w:pPr>
        <w:jc w:val="left"/>
      </w:pPr>
      <w:r>
        <w:t xml:space="preserve"> </w:t>
      </w:r>
    </w:p>
    <w:p w:rsidR="002D145C" w:rsidRDefault="0033028B" w:rsidP="00307832">
      <w:pPr>
        <w:ind w:firstLine="709"/>
        <w:jc w:val="both"/>
      </w:pPr>
      <w:r>
        <w:t>5</w:t>
      </w:r>
      <w:r w:rsidR="002D145C">
        <w:t>.1.За особые успехи в учении  выпускники IX,  XI  классов  могут  быть награждены Похвальной  грамотой  «За  особые  успехи  в  изучении  отдел</w:t>
      </w:r>
      <w:r w:rsidR="002D145C">
        <w:t>ь</w:t>
      </w:r>
      <w:r w:rsidR="002D145C">
        <w:t xml:space="preserve">ных предметов». </w:t>
      </w:r>
    </w:p>
    <w:p w:rsidR="002D145C" w:rsidRDefault="0033028B" w:rsidP="00307832">
      <w:pPr>
        <w:ind w:firstLine="709"/>
        <w:jc w:val="both"/>
      </w:pPr>
      <w:r>
        <w:t>5</w:t>
      </w:r>
      <w:r w:rsidR="002D145C">
        <w:t>.2.  Аттестат об основном общем образовании с отличием выдается в</w:t>
      </w:r>
      <w:r w:rsidR="002D145C">
        <w:t>ы</w:t>
      </w:r>
      <w:r w:rsidR="002D145C">
        <w:t xml:space="preserve">пускникам  IX,  XI  классов,  имеющим  итоговые  отметки  «отлично»  по  всем общеобразовательным  предметам  учебного  плана,  изучавшимся  на  ступени основного общего образования. </w:t>
      </w:r>
    </w:p>
    <w:p w:rsidR="002D145C" w:rsidRDefault="0033028B" w:rsidP="00307832">
      <w:pPr>
        <w:ind w:firstLine="709"/>
        <w:jc w:val="both"/>
      </w:pPr>
      <w:r>
        <w:t>5</w:t>
      </w:r>
      <w:r w:rsidR="002D145C">
        <w:t>.3.  Решение  о  награждении  выпускников  Похвальной  грамотой  пр</w:t>
      </w:r>
      <w:r w:rsidR="002D145C">
        <w:t>и</w:t>
      </w:r>
      <w:r w:rsidR="002D145C">
        <w:t xml:space="preserve">нимается педагогическим советом школы. </w:t>
      </w:r>
    </w:p>
    <w:p w:rsidR="002D145C" w:rsidRDefault="002D145C" w:rsidP="002D145C">
      <w:pPr>
        <w:jc w:val="left"/>
      </w:pPr>
      <w:r>
        <w:t xml:space="preserve"> </w:t>
      </w:r>
    </w:p>
    <w:p w:rsidR="002D145C" w:rsidRDefault="0033028B" w:rsidP="0033028B">
      <w:r>
        <w:t>6</w:t>
      </w:r>
      <w:r w:rsidR="002D145C">
        <w:t>.  Изменения и дополнения</w:t>
      </w:r>
    </w:p>
    <w:p w:rsidR="002D145C" w:rsidRDefault="002D145C" w:rsidP="002D145C">
      <w:pPr>
        <w:jc w:val="left"/>
      </w:pPr>
      <w:r>
        <w:t xml:space="preserve"> </w:t>
      </w:r>
    </w:p>
    <w:p w:rsidR="002D145C" w:rsidRDefault="0033028B" w:rsidP="00307832">
      <w:pPr>
        <w:ind w:firstLine="709"/>
        <w:jc w:val="both"/>
      </w:pPr>
      <w:r>
        <w:t>6</w:t>
      </w:r>
      <w:r w:rsidR="002D145C">
        <w:t>.1.  Положение  о  государственной  итоговой аттестации может быть изменено и дополнено  в соответствии  с  вновь  изданными  нормативными  актами муниципального, регионального, федерального органов управления о</w:t>
      </w:r>
      <w:r w:rsidR="002D145C">
        <w:t>б</w:t>
      </w:r>
      <w:r w:rsidR="002D145C">
        <w:t xml:space="preserve">разованием. </w:t>
      </w:r>
    </w:p>
    <w:p w:rsidR="00AB63EB" w:rsidRDefault="0033028B" w:rsidP="00307832">
      <w:pPr>
        <w:ind w:firstLine="709"/>
        <w:jc w:val="both"/>
      </w:pPr>
      <w:r>
        <w:t>6</w:t>
      </w:r>
      <w:r w:rsidR="002D145C">
        <w:t>.2.  Учащиеся IX,  XI классов,  их  родители  (законные  представители)  должны быть  своевременно  (не  менее  чем  за  2  недели  до  начала  итоговой  аттестации) ознакомлены  со  всеми  изменениями  и  дополнениями,  внесе</w:t>
      </w:r>
      <w:r w:rsidR="002D145C">
        <w:t>н</w:t>
      </w:r>
      <w:r w:rsidR="002D145C">
        <w:t xml:space="preserve">ными  в  данное Положение. </w:t>
      </w:r>
      <w:r w:rsidR="002D145C">
        <w:cr/>
      </w:r>
    </w:p>
    <w:sectPr w:rsidR="00AB63EB" w:rsidSect="00FB336B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2D145C"/>
    <w:rsid w:val="001247C5"/>
    <w:rsid w:val="001873FD"/>
    <w:rsid w:val="002D145C"/>
    <w:rsid w:val="00307832"/>
    <w:rsid w:val="0033028B"/>
    <w:rsid w:val="00370D72"/>
    <w:rsid w:val="004630FC"/>
    <w:rsid w:val="007A70E6"/>
    <w:rsid w:val="00A93485"/>
    <w:rsid w:val="00AB63EB"/>
    <w:rsid w:val="00BB3CD0"/>
    <w:rsid w:val="00F500B2"/>
    <w:rsid w:val="00FB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8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8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2015-02-17T07:17:00Z</cp:lastPrinted>
  <dcterms:created xsi:type="dcterms:W3CDTF">2015-02-17T03:36:00Z</dcterms:created>
  <dcterms:modified xsi:type="dcterms:W3CDTF">2015-02-19T01:01:00Z</dcterms:modified>
</cp:coreProperties>
</file>